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47" w:rsidRPr="00E33279" w:rsidRDefault="00363CFB" w:rsidP="00363CF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3327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81250" cy="63025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61" cy="63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F27" w:rsidRPr="003C289A" w:rsidRDefault="00845F27" w:rsidP="003C289A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3C289A">
        <w:rPr>
          <w:rFonts w:ascii="Bauhaus 93" w:hAnsi="Bauhaus 93"/>
          <w:sz w:val="40"/>
          <w:szCs w:val="40"/>
        </w:rPr>
        <w:t>C</w:t>
      </w:r>
      <w:r w:rsidR="00327E13" w:rsidRPr="003C289A">
        <w:rPr>
          <w:rFonts w:ascii="Bauhaus 93" w:hAnsi="Bauhaus 93"/>
          <w:sz w:val="40"/>
          <w:szCs w:val="40"/>
        </w:rPr>
        <w:t xml:space="preserve">ommunity Development </w:t>
      </w:r>
      <w:r w:rsidRPr="003C289A">
        <w:rPr>
          <w:rFonts w:ascii="Bauhaus 93" w:hAnsi="Bauhaus 93"/>
          <w:sz w:val="40"/>
          <w:szCs w:val="40"/>
        </w:rPr>
        <w:t>D</w:t>
      </w:r>
      <w:r w:rsidR="00327E13" w:rsidRPr="003C289A">
        <w:rPr>
          <w:rFonts w:ascii="Bauhaus 93" w:hAnsi="Bauhaus 93"/>
          <w:sz w:val="40"/>
          <w:szCs w:val="40"/>
        </w:rPr>
        <w:t>istrict</w:t>
      </w:r>
    </w:p>
    <w:p w:rsidR="00C274E4" w:rsidRPr="00E33279" w:rsidRDefault="00C274E4" w:rsidP="00C274E4">
      <w:pPr>
        <w:pStyle w:val="Default"/>
        <w:jc w:val="center"/>
        <w:rPr>
          <w:rFonts w:ascii="Arial" w:hAnsi="Arial" w:cs="Arial"/>
          <w:b/>
          <w:bCs/>
        </w:rPr>
      </w:pPr>
    </w:p>
    <w:p w:rsidR="00845F27" w:rsidRPr="00327E13" w:rsidRDefault="00845F27" w:rsidP="00845F27">
      <w:pPr>
        <w:pStyle w:val="Default"/>
        <w:spacing w:after="2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Process for Obtaining Pool Access Cards</w:t>
      </w:r>
    </w:p>
    <w:p w:rsidR="00327E13" w:rsidRPr="00E33279" w:rsidRDefault="00327E13" w:rsidP="00327E13">
      <w:pPr>
        <w:pStyle w:val="Default"/>
        <w:rPr>
          <w:rFonts w:ascii="Arial" w:hAnsi="Arial" w:cs="Arial"/>
          <w:b/>
          <w:bCs/>
        </w:rPr>
      </w:pPr>
      <w:r w:rsidRPr="00E33279">
        <w:rPr>
          <w:rFonts w:ascii="Arial" w:hAnsi="Arial" w:cs="Arial"/>
          <w:b/>
          <w:bCs/>
        </w:rPr>
        <w:t xml:space="preserve">STEP ONE: </w:t>
      </w:r>
    </w:p>
    <w:p w:rsidR="00845F27" w:rsidRPr="00E33279" w:rsidRDefault="00845F27" w:rsidP="00327E13">
      <w:pPr>
        <w:pStyle w:val="Default"/>
        <w:spacing w:after="120"/>
        <w:rPr>
          <w:rFonts w:ascii="Arial" w:hAnsi="Arial" w:cs="Arial"/>
        </w:rPr>
      </w:pPr>
      <w:r w:rsidRPr="00E33279">
        <w:rPr>
          <w:rFonts w:ascii="Arial" w:hAnsi="Arial" w:cs="Arial"/>
          <w:b/>
          <w:bCs/>
        </w:rPr>
        <w:t xml:space="preserve">Complete all registration items necessary to apply for an access card. </w:t>
      </w:r>
    </w:p>
    <w:p w:rsidR="00845F27" w:rsidRPr="00E33279" w:rsidRDefault="00845F27" w:rsidP="00845F27">
      <w:pPr>
        <w:pStyle w:val="Default"/>
        <w:numPr>
          <w:ilvl w:val="0"/>
          <w:numId w:val="4"/>
        </w:numPr>
        <w:spacing w:after="85"/>
        <w:rPr>
          <w:rFonts w:ascii="Arial" w:hAnsi="Arial" w:cs="Arial"/>
        </w:rPr>
      </w:pPr>
      <w:r w:rsidRPr="00E33279">
        <w:rPr>
          <w:rFonts w:ascii="Arial" w:hAnsi="Arial" w:cs="Arial"/>
        </w:rPr>
        <w:t>Access card registration form (</w:t>
      </w:r>
      <w:r w:rsidR="00C274E4" w:rsidRPr="00E33279">
        <w:rPr>
          <w:rFonts w:ascii="Arial" w:hAnsi="Arial" w:cs="Arial"/>
        </w:rPr>
        <w:t xml:space="preserve">you may obtain </w:t>
      </w:r>
      <w:r w:rsidRPr="00E33279">
        <w:rPr>
          <w:rFonts w:ascii="Arial" w:hAnsi="Arial" w:cs="Arial"/>
        </w:rPr>
        <w:t>a</w:t>
      </w:r>
      <w:r w:rsidR="00C274E4" w:rsidRPr="00E33279">
        <w:rPr>
          <w:rFonts w:ascii="Arial" w:hAnsi="Arial" w:cs="Arial"/>
        </w:rPr>
        <w:t xml:space="preserve"> copy </w:t>
      </w:r>
      <w:r w:rsidRPr="00E33279">
        <w:rPr>
          <w:rFonts w:ascii="Arial" w:hAnsi="Arial" w:cs="Arial"/>
        </w:rPr>
        <w:t>on</w:t>
      </w:r>
      <w:r w:rsidR="00C274E4" w:rsidRPr="00E33279">
        <w:rPr>
          <w:rFonts w:ascii="Arial" w:hAnsi="Arial" w:cs="Arial"/>
        </w:rPr>
        <w:t>-</w:t>
      </w:r>
      <w:r w:rsidRPr="00E33279">
        <w:rPr>
          <w:rFonts w:ascii="Arial" w:hAnsi="Arial" w:cs="Arial"/>
        </w:rPr>
        <w:t>line</w:t>
      </w:r>
      <w:r w:rsidR="00C274E4" w:rsidRPr="00E33279">
        <w:rPr>
          <w:rFonts w:ascii="Arial" w:hAnsi="Arial" w:cs="Arial"/>
        </w:rPr>
        <w:t xml:space="preserve"> here:</w:t>
      </w:r>
      <w:r w:rsidRPr="00E33279">
        <w:rPr>
          <w:rFonts w:ascii="Arial" w:hAnsi="Arial" w:cs="Arial"/>
        </w:rPr>
        <w:t xml:space="preserve"> </w:t>
      </w:r>
      <w:hyperlink r:id="rId8" w:history="1">
        <w:r w:rsidR="00C274E4" w:rsidRPr="00E33279">
          <w:rPr>
            <w:rStyle w:val="Hyperlink"/>
            <w:rFonts w:ascii="Arial" w:hAnsi="Arial" w:cs="Arial"/>
          </w:rPr>
          <w:t>Access Card Form</w:t>
        </w:r>
      </w:hyperlink>
      <w:r w:rsidRPr="00E33279">
        <w:rPr>
          <w:rFonts w:ascii="Arial" w:hAnsi="Arial" w:cs="Arial"/>
        </w:rPr>
        <w:t xml:space="preserve">) </w:t>
      </w:r>
    </w:p>
    <w:p w:rsidR="00154304" w:rsidRPr="00E33279" w:rsidRDefault="00845F27" w:rsidP="00154304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E33279">
        <w:rPr>
          <w:rFonts w:ascii="Arial" w:hAnsi="Arial" w:cs="Arial"/>
        </w:rPr>
        <w:t xml:space="preserve">Copy of current lease agreement (if renting), or the </w:t>
      </w:r>
      <w:r w:rsidR="00C274E4" w:rsidRPr="00E33279">
        <w:rPr>
          <w:rFonts w:ascii="Arial" w:hAnsi="Arial" w:cs="Arial"/>
        </w:rPr>
        <w:br/>
      </w:r>
      <w:r w:rsidRPr="00E33279">
        <w:rPr>
          <w:rFonts w:ascii="Arial" w:hAnsi="Arial" w:cs="Arial"/>
        </w:rPr>
        <w:t xml:space="preserve">HUD statement or other proof of ownership (if an owner).  </w:t>
      </w:r>
      <w:r w:rsidR="00C274E4" w:rsidRPr="00E33279">
        <w:rPr>
          <w:rFonts w:ascii="Arial" w:hAnsi="Arial" w:cs="Arial"/>
        </w:rPr>
        <w:br/>
      </w:r>
      <w:r w:rsidRPr="00E33279">
        <w:rPr>
          <w:rFonts w:ascii="Arial" w:hAnsi="Arial" w:cs="Arial"/>
          <w:i/>
          <w:iCs/>
        </w:rPr>
        <w:t xml:space="preserve">For a complete list of acceptable forms of identification, refer to Chapter 4, Section 3 of the </w:t>
      </w:r>
      <w:r w:rsidR="00C274E4" w:rsidRPr="00E33279">
        <w:rPr>
          <w:rFonts w:ascii="Arial" w:hAnsi="Arial" w:cs="Arial"/>
          <w:i/>
          <w:iCs/>
        </w:rPr>
        <w:t>District</w:t>
      </w:r>
      <w:r w:rsidRPr="00E33279">
        <w:rPr>
          <w:rFonts w:ascii="Arial" w:hAnsi="Arial" w:cs="Arial"/>
          <w:i/>
          <w:iCs/>
        </w:rPr>
        <w:t xml:space="preserve"> Rules related to Access Cards for the Parks and Recreation Facilities</w:t>
      </w:r>
      <w:r w:rsidR="00154304" w:rsidRPr="00E33279">
        <w:rPr>
          <w:rFonts w:ascii="Arial" w:hAnsi="Arial" w:cs="Arial"/>
          <w:i/>
          <w:iCs/>
        </w:rPr>
        <w:t xml:space="preserve">. </w:t>
      </w:r>
    </w:p>
    <w:p w:rsidR="00845F27" w:rsidRPr="00E33279" w:rsidRDefault="00154304" w:rsidP="00154304">
      <w:pPr>
        <w:pStyle w:val="Default"/>
        <w:spacing w:after="85"/>
        <w:jc w:val="center"/>
        <w:rPr>
          <w:rFonts w:ascii="Arial" w:hAnsi="Arial" w:cs="Arial"/>
        </w:rPr>
      </w:pPr>
      <w:r w:rsidRPr="00E33279">
        <w:rPr>
          <w:rFonts w:ascii="Arial" w:hAnsi="Arial" w:cs="Arial"/>
          <w:iCs/>
        </w:rPr>
        <w:t>(You may view the rules on-line here:</w:t>
      </w:r>
      <w:r w:rsidR="00845F27" w:rsidRPr="00E33279">
        <w:rPr>
          <w:rFonts w:ascii="Arial" w:hAnsi="Arial" w:cs="Arial"/>
          <w:iCs/>
        </w:rPr>
        <w:t xml:space="preserve"> </w:t>
      </w:r>
      <w:hyperlink r:id="rId9" w:history="1">
        <w:r w:rsidR="00845F27" w:rsidRPr="00E33279">
          <w:rPr>
            <w:rStyle w:val="Hyperlink"/>
            <w:rFonts w:ascii="Arial" w:hAnsi="Arial" w:cs="Arial"/>
            <w:iCs/>
          </w:rPr>
          <w:t>Public Records/Rules</w:t>
        </w:r>
        <w:r w:rsidRPr="00E33279">
          <w:rPr>
            <w:rStyle w:val="Hyperlink"/>
            <w:rFonts w:ascii="Arial" w:hAnsi="Arial" w:cs="Arial"/>
            <w:iCs/>
          </w:rPr>
          <w:t>/Chapter-4</w:t>
        </w:r>
      </w:hyperlink>
      <w:r w:rsidRPr="00E33279">
        <w:rPr>
          <w:rFonts w:ascii="Arial" w:hAnsi="Arial" w:cs="Arial"/>
          <w:iCs/>
        </w:rPr>
        <w:t>)</w:t>
      </w:r>
      <w:r w:rsidR="00845F27" w:rsidRPr="00E33279">
        <w:rPr>
          <w:rFonts w:ascii="Arial" w:hAnsi="Arial" w:cs="Arial"/>
          <w:iCs/>
        </w:rPr>
        <w:t>.</w:t>
      </w:r>
    </w:p>
    <w:p w:rsidR="00845F27" w:rsidRPr="00E33279" w:rsidRDefault="00845F27" w:rsidP="00154304">
      <w:pPr>
        <w:pStyle w:val="Default"/>
        <w:numPr>
          <w:ilvl w:val="0"/>
          <w:numId w:val="4"/>
        </w:numPr>
        <w:spacing w:after="85"/>
        <w:rPr>
          <w:rFonts w:ascii="Arial" w:hAnsi="Arial" w:cs="Arial"/>
        </w:rPr>
      </w:pPr>
      <w:r w:rsidRPr="00E33279">
        <w:rPr>
          <w:rFonts w:ascii="Arial" w:hAnsi="Arial" w:cs="Arial"/>
        </w:rPr>
        <w:t>Head shot photograph of each resident in the household</w:t>
      </w:r>
      <w:r w:rsidR="003C289A" w:rsidRPr="00E33279">
        <w:rPr>
          <w:rFonts w:ascii="Arial" w:hAnsi="Arial" w:cs="Arial"/>
        </w:rPr>
        <w:t>,</w:t>
      </w:r>
      <w:r w:rsidRPr="00E33279">
        <w:rPr>
          <w:rFonts w:ascii="Arial" w:hAnsi="Arial" w:cs="Arial"/>
        </w:rPr>
        <w:t xml:space="preserve"> ages 12 and older</w:t>
      </w:r>
      <w:r w:rsidR="003C289A" w:rsidRPr="00E33279">
        <w:rPr>
          <w:rFonts w:ascii="Arial" w:hAnsi="Arial" w:cs="Arial"/>
        </w:rPr>
        <w:t>,</w:t>
      </w:r>
      <w:r w:rsidRPr="00E33279">
        <w:rPr>
          <w:rFonts w:ascii="Arial" w:hAnsi="Arial" w:cs="Arial"/>
        </w:rPr>
        <w:t xml:space="preserve"> who is requesting an access card.  </w:t>
      </w:r>
      <w:r w:rsidRPr="00E33279">
        <w:rPr>
          <w:rFonts w:ascii="Arial" w:hAnsi="Arial" w:cs="Arial"/>
          <w:i/>
          <w:iCs/>
        </w:rPr>
        <w:t>Photos should be in digital format (jpg</w:t>
      </w:r>
      <w:r w:rsidR="00154304" w:rsidRPr="00E33279">
        <w:rPr>
          <w:rFonts w:ascii="Arial" w:hAnsi="Arial" w:cs="Arial"/>
          <w:i/>
          <w:iCs/>
        </w:rPr>
        <w:t xml:space="preserve">, </w:t>
      </w:r>
      <w:proofErr w:type="spellStart"/>
      <w:r w:rsidR="00154304" w:rsidRPr="00E33279">
        <w:rPr>
          <w:rFonts w:ascii="Arial" w:hAnsi="Arial" w:cs="Arial"/>
          <w:i/>
          <w:iCs/>
        </w:rPr>
        <w:t>png</w:t>
      </w:r>
      <w:proofErr w:type="spellEnd"/>
      <w:r w:rsidR="00154304" w:rsidRPr="00E33279">
        <w:rPr>
          <w:rFonts w:ascii="Arial" w:hAnsi="Arial" w:cs="Arial"/>
          <w:i/>
          <w:iCs/>
        </w:rPr>
        <w:t xml:space="preserve">, </w:t>
      </w:r>
      <w:r w:rsidR="003C289A" w:rsidRPr="00E33279">
        <w:rPr>
          <w:rFonts w:ascii="Arial" w:hAnsi="Arial" w:cs="Arial"/>
          <w:i/>
          <w:iCs/>
        </w:rPr>
        <w:t xml:space="preserve">tiff, </w:t>
      </w:r>
      <w:r w:rsidR="00154304" w:rsidRPr="00E33279">
        <w:rPr>
          <w:rFonts w:ascii="Arial" w:hAnsi="Arial" w:cs="Arial"/>
          <w:i/>
          <w:iCs/>
        </w:rPr>
        <w:t>etc.</w:t>
      </w:r>
      <w:r w:rsidRPr="00E33279">
        <w:rPr>
          <w:rFonts w:ascii="Arial" w:hAnsi="Arial" w:cs="Arial"/>
          <w:i/>
          <w:iCs/>
        </w:rPr>
        <w:t xml:space="preserve">) and may be taken with your phone if that is more convenient. </w:t>
      </w:r>
    </w:p>
    <w:p w:rsidR="00845F27" w:rsidRPr="00E33279" w:rsidRDefault="00845F27" w:rsidP="00845F27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E33279">
        <w:rPr>
          <w:rFonts w:ascii="Arial" w:hAnsi="Arial" w:cs="Arial"/>
        </w:rPr>
        <w:t xml:space="preserve">Driver’s license for each applicable family member.  </w:t>
      </w:r>
      <w:r w:rsidRPr="00E33279">
        <w:rPr>
          <w:rFonts w:ascii="Arial" w:hAnsi="Arial" w:cs="Arial"/>
          <w:i/>
          <w:iCs/>
        </w:rPr>
        <w:t xml:space="preserve">A </w:t>
      </w:r>
      <w:r w:rsidR="003C289A" w:rsidRPr="00E33279">
        <w:rPr>
          <w:rFonts w:ascii="Arial" w:hAnsi="Arial" w:cs="Arial"/>
          <w:i/>
          <w:iCs/>
        </w:rPr>
        <w:t xml:space="preserve">scanned </w:t>
      </w:r>
      <w:r w:rsidRPr="00E33279">
        <w:rPr>
          <w:rFonts w:ascii="Arial" w:hAnsi="Arial" w:cs="Arial"/>
          <w:i/>
          <w:iCs/>
        </w:rPr>
        <w:t>copy will suffice if applying on</w:t>
      </w:r>
      <w:r w:rsidR="000E6998">
        <w:rPr>
          <w:rFonts w:ascii="Arial" w:hAnsi="Arial" w:cs="Arial"/>
          <w:i/>
          <w:iCs/>
        </w:rPr>
        <w:t>-</w:t>
      </w:r>
      <w:r w:rsidRPr="00E33279">
        <w:rPr>
          <w:rFonts w:ascii="Arial" w:hAnsi="Arial" w:cs="Arial"/>
          <w:i/>
          <w:iCs/>
        </w:rPr>
        <w:t xml:space="preserve">line, or you may show your license if applying in person at the District office. </w:t>
      </w:r>
    </w:p>
    <w:p w:rsidR="00845F27" w:rsidRPr="00E33279" w:rsidRDefault="00845F27" w:rsidP="00845F27">
      <w:pPr>
        <w:pStyle w:val="Default"/>
        <w:rPr>
          <w:rFonts w:ascii="Arial" w:hAnsi="Arial" w:cs="Arial"/>
          <w:sz w:val="20"/>
          <w:szCs w:val="20"/>
        </w:rPr>
      </w:pPr>
    </w:p>
    <w:p w:rsidR="00327E13" w:rsidRPr="00E33279" w:rsidRDefault="00327E13" w:rsidP="00327E13">
      <w:pPr>
        <w:pStyle w:val="Default"/>
        <w:rPr>
          <w:rFonts w:ascii="Arial" w:hAnsi="Arial" w:cs="Arial"/>
          <w:b/>
          <w:bCs/>
        </w:rPr>
      </w:pPr>
      <w:r w:rsidRPr="00E33279">
        <w:rPr>
          <w:rFonts w:ascii="Arial" w:hAnsi="Arial" w:cs="Arial"/>
          <w:b/>
          <w:bCs/>
        </w:rPr>
        <w:t>STEP TWO:</w:t>
      </w:r>
    </w:p>
    <w:p w:rsidR="00845F27" w:rsidRPr="00E33279" w:rsidRDefault="00845F27" w:rsidP="00327E13">
      <w:pPr>
        <w:pStyle w:val="Default"/>
        <w:spacing w:after="120"/>
        <w:rPr>
          <w:rFonts w:ascii="Arial" w:hAnsi="Arial" w:cs="Arial"/>
        </w:rPr>
      </w:pPr>
      <w:r w:rsidRPr="00E33279">
        <w:rPr>
          <w:rFonts w:ascii="Arial" w:hAnsi="Arial" w:cs="Arial"/>
          <w:b/>
          <w:bCs/>
        </w:rPr>
        <w:t xml:space="preserve">Provide registration items to the District office, either in person, through </w:t>
      </w:r>
      <w:proofErr w:type="spellStart"/>
      <w:r w:rsidRPr="00E33279">
        <w:rPr>
          <w:rFonts w:ascii="Arial" w:hAnsi="Arial" w:cs="Arial"/>
          <w:b/>
          <w:bCs/>
        </w:rPr>
        <w:t>USPS</w:t>
      </w:r>
      <w:proofErr w:type="spellEnd"/>
      <w:r w:rsidRPr="00E33279">
        <w:rPr>
          <w:rFonts w:ascii="Arial" w:hAnsi="Arial" w:cs="Arial"/>
          <w:b/>
          <w:bCs/>
        </w:rPr>
        <w:t xml:space="preserve"> mail, or via email. </w:t>
      </w:r>
    </w:p>
    <w:p w:rsidR="00845F27" w:rsidRPr="00E33279" w:rsidRDefault="00363CFB" w:rsidP="00363CFB">
      <w:pPr>
        <w:pStyle w:val="Default"/>
        <w:numPr>
          <w:ilvl w:val="0"/>
          <w:numId w:val="4"/>
        </w:numPr>
        <w:tabs>
          <w:tab w:val="left" w:pos="540"/>
          <w:tab w:val="right" w:pos="2070"/>
          <w:tab w:val="left" w:pos="2340"/>
        </w:tabs>
        <w:spacing w:after="44"/>
        <w:ind w:left="2340" w:hanging="1980"/>
        <w:rPr>
          <w:rFonts w:ascii="Arial" w:hAnsi="Arial" w:cs="Arial"/>
        </w:rPr>
      </w:pPr>
      <w:r w:rsidRPr="00E33279">
        <w:rPr>
          <w:rFonts w:ascii="Arial" w:hAnsi="Arial" w:cs="Arial"/>
        </w:rPr>
        <w:tab/>
      </w:r>
      <w:r w:rsidR="00845F27" w:rsidRPr="00E33279">
        <w:rPr>
          <w:rFonts w:ascii="Arial" w:hAnsi="Arial" w:cs="Arial"/>
        </w:rPr>
        <w:t>District office:</w:t>
      </w:r>
      <w:r w:rsidR="00845F27" w:rsidRPr="00E33279">
        <w:rPr>
          <w:rFonts w:ascii="Arial" w:hAnsi="Arial" w:cs="Arial"/>
        </w:rPr>
        <w:tab/>
        <w:t xml:space="preserve">610 Sycamore Street </w:t>
      </w:r>
      <w:r w:rsidR="00845F27" w:rsidRPr="00E33279">
        <w:rPr>
          <w:rFonts w:ascii="Arial" w:hAnsi="Arial" w:cs="Arial"/>
        </w:rPr>
        <w:br/>
        <w:t xml:space="preserve">Suite 140 </w:t>
      </w:r>
      <w:r w:rsidR="00845F27" w:rsidRPr="00E33279">
        <w:rPr>
          <w:rFonts w:ascii="Arial" w:hAnsi="Arial" w:cs="Arial"/>
        </w:rPr>
        <w:br/>
        <w:t xml:space="preserve">Celebration, FL   34747 </w:t>
      </w:r>
    </w:p>
    <w:p w:rsidR="00845F27" w:rsidRPr="00E33279" w:rsidRDefault="00363CFB" w:rsidP="00363CFB">
      <w:pPr>
        <w:pStyle w:val="Default"/>
        <w:numPr>
          <w:ilvl w:val="0"/>
          <w:numId w:val="4"/>
        </w:numPr>
        <w:tabs>
          <w:tab w:val="left" w:pos="540"/>
          <w:tab w:val="right" w:pos="2070"/>
          <w:tab w:val="left" w:pos="2340"/>
        </w:tabs>
        <w:spacing w:after="44"/>
        <w:ind w:left="2340" w:hanging="1980"/>
        <w:rPr>
          <w:rFonts w:ascii="Arial" w:hAnsi="Arial" w:cs="Arial"/>
        </w:rPr>
      </w:pPr>
      <w:r w:rsidRPr="00E33279">
        <w:rPr>
          <w:rFonts w:ascii="Arial" w:hAnsi="Arial" w:cs="Arial"/>
        </w:rPr>
        <w:tab/>
        <w:t>Phone:</w:t>
      </w:r>
      <w:r w:rsidRPr="00E33279">
        <w:rPr>
          <w:rFonts w:ascii="Arial" w:hAnsi="Arial" w:cs="Arial"/>
        </w:rPr>
        <w:tab/>
      </w:r>
      <w:r w:rsidR="00845F27" w:rsidRPr="00E33279">
        <w:rPr>
          <w:rFonts w:ascii="Arial" w:hAnsi="Arial" w:cs="Arial"/>
        </w:rPr>
        <w:t xml:space="preserve">407-566-1935 </w:t>
      </w:r>
    </w:p>
    <w:p w:rsidR="00845F27" w:rsidRPr="00E33279" w:rsidRDefault="004358D3" w:rsidP="004358D3">
      <w:pPr>
        <w:pStyle w:val="Default"/>
        <w:numPr>
          <w:ilvl w:val="0"/>
          <w:numId w:val="4"/>
        </w:numPr>
        <w:tabs>
          <w:tab w:val="left" w:pos="540"/>
          <w:tab w:val="right" w:pos="2070"/>
          <w:tab w:val="left" w:pos="2340"/>
        </w:tabs>
        <w:ind w:left="2340" w:hanging="1980"/>
        <w:rPr>
          <w:rFonts w:ascii="Arial" w:hAnsi="Arial" w:cs="Arial"/>
        </w:rPr>
      </w:pPr>
      <w:r w:rsidRPr="00E33279">
        <w:rPr>
          <w:rFonts w:ascii="Arial" w:hAnsi="Arial" w:cs="Arial"/>
        </w:rPr>
        <w:tab/>
        <w:t>Email:</w:t>
      </w:r>
      <w:r w:rsidRPr="00E33279">
        <w:rPr>
          <w:rFonts w:ascii="Arial" w:hAnsi="Arial" w:cs="Arial"/>
        </w:rPr>
        <w:tab/>
        <w:t xml:space="preserve">1)  </w:t>
      </w:r>
      <w:hyperlink r:id="rId10" w:history="1">
        <w:r w:rsidR="003C289A" w:rsidRPr="00E33279">
          <w:rPr>
            <w:rStyle w:val="Hyperlink"/>
            <w:rFonts w:ascii="Arial" w:hAnsi="Arial" w:cs="Arial"/>
          </w:rPr>
          <w:t>Rosemary@Moyer-Group.com</w:t>
        </w:r>
      </w:hyperlink>
      <w:r w:rsidR="00845F27" w:rsidRPr="00E33279">
        <w:rPr>
          <w:rFonts w:ascii="Arial" w:hAnsi="Arial" w:cs="Arial"/>
        </w:rPr>
        <w:t xml:space="preserve"> </w:t>
      </w:r>
      <w:r w:rsidRPr="00E33279">
        <w:rPr>
          <w:rFonts w:ascii="Arial" w:hAnsi="Arial" w:cs="Arial"/>
        </w:rPr>
        <w:br/>
        <w:t xml:space="preserve">2)  </w:t>
      </w:r>
      <w:hyperlink r:id="rId11" w:history="1">
        <w:r w:rsidR="00845F27" w:rsidRPr="00E33279">
          <w:rPr>
            <w:rStyle w:val="Hyperlink"/>
            <w:rFonts w:ascii="Arial" w:hAnsi="Arial" w:cs="Arial"/>
          </w:rPr>
          <w:t>admin@HarmonyCDD.org</w:t>
        </w:r>
      </w:hyperlink>
      <w:r w:rsidR="00845F27" w:rsidRPr="00E33279">
        <w:rPr>
          <w:rFonts w:ascii="Arial" w:hAnsi="Arial" w:cs="Arial"/>
        </w:rPr>
        <w:t xml:space="preserve"> </w:t>
      </w:r>
    </w:p>
    <w:p w:rsidR="00845F27" w:rsidRPr="00E33279" w:rsidRDefault="00845F27" w:rsidP="00845F27">
      <w:pPr>
        <w:pStyle w:val="Default"/>
        <w:rPr>
          <w:rFonts w:ascii="Arial" w:hAnsi="Arial" w:cs="Arial"/>
          <w:sz w:val="20"/>
          <w:szCs w:val="20"/>
        </w:rPr>
      </w:pPr>
    </w:p>
    <w:p w:rsidR="004358D3" w:rsidRPr="00E33279" w:rsidRDefault="00845F27" w:rsidP="00845F27">
      <w:pPr>
        <w:pStyle w:val="Default"/>
        <w:rPr>
          <w:rFonts w:ascii="Arial" w:hAnsi="Arial" w:cs="Arial"/>
          <w:b/>
          <w:bCs/>
        </w:rPr>
      </w:pPr>
      <w:r w:rsidRPr="00E33279">
        <w:rPr>
          <w:rFonts w:ascii="Arial" w:hAnsi="Arial" w:cs="Arial"/>
          <w:b/>
          <w:bCs/>
        </w:rPr>
        <w:t xml:space="preserve">STEP THREE: </w:t>
      </w:r>
    </w:p>
    <w:p w:rsidR="00845F27" w:rsidRPr="00E33279" w:rsidRDefault="00845F27" w:rsidP="004358D3">
      <w:pPr>
        <w:pStyle w:val="Default"/>
        <w:spacing w:after="120"/>
        <w:rPr>
          <w:rFonts w:ascii="Arial" w:hAnsi="Arial" w:cs="Arial"/>
        </w:rPr>
      </w:pPr>
      <w:r w:rsidRPr="00E33279">
        <w:rPr>
          <w:rFonts w:ascii="Arial" w:hAnsi="Arial" w:cs="Arial"/>
          <w:b/>
          <w:bCs/>
        </w:rPr>
        <w:t xml:space="preserve">Allow time for processing and printing the access cards. </w:t>
      </w:r>
    </w:p>
    <w:p w:rsidR="00845F27" w:rsidRPr="00E33279" w:rsidRDefault="00845F27" w:rsidP="004358D3">
      <w:pPr>
        <w:pStyle w:val="Default"/>
        <w:numPr>
          <w:ilvl w:val="0"/>
          <w:numId w:val="4"/>
        </w:numPr>
        <w:spacing w:after="44"/>
        <w:rPr>
          <w:rFonts w:ascii="Arial" w:hAnsi="Arial" w:cs="Arial"/>
        </w:rPr>
      </w:pPr>
      <w:r w:rsidRPr="00E33279">
        <w:rPr>
          <w:rFonts w:ascii="Arial" w:hAnsi="Arial" w:cs="Arial"/>
        </w:rPr>
        <w:t xml:space="preserve">It will take between five (5) and eight (8) days to process a registration request once it is received. </w:t>
      </w:r>
    </w:p>
    <w:p w:rsidR="00845F27" w:rsidRPr="00E33279" w:rsidRDefault="00845F27" w:rsidP="004358D3">
      <w:pPr>
        <w:pStyle w:val="Default"/>
        <w:numPr>
          <w:ilvl w:val="0"/>
          <w:numId w:val="4"/>
        </w:numPr>
        <w:spacing w:after="44"/>
        <w:rPr>
          <w:rFonts w:ascii="Arial" w:hAnsi="Arial" w:cs="Arial"/>
        </w:rPr>
      </w:pPr>
      <w:r w:rsidRPr="00E33279">
        <w:rPr>
          <w:rFonts w:ascii="Arial" w:hAnsi="Arial" w:cs="Arial"/>
        </w:rPr>
        <w:t xml:space="preserve">You may pick up your access cards at the Sales &amp; Information Gallery in Harmony when they are complete. </w:t>
      </w:r>
    </w:p>
    <w:p w:rsidR="00845F27" w:rsidRPr="00E33279" w:rsidRDefault="00845F27" w:rsidP="004358D3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E33279">
        <w:rPr>
          <w:rFonts w:ascii="Arial" w:hAnsi="Arial" w:cs="Arial"/>
        </w:rPr>
        <w:t xml:space="preserve">At any time if you have any questions, please feel free to contact Rosemary at the above phone and email address. </w:t>
      </w:r>
    </w:p>
    <w:p w:rsidR="00845F27" w:rsidRPr="00E33279" w:rsidRDefault="00845F27" w:rsidP="00845F27">
      <w:pPr>
        <w:pStyle w:val="Default"/>
        <w:rPr>
          <w:rFonts w:ascii="Arial" w:hAnsi="Arial" w:cs="Arial"/>
          <w:sz w:val="20"/>
          <w:szCs w:val="20"/>
        </w:rPr>
      </w:pPr>
    </w:p>
    <w:p w:rsidR="00845F27" w:rsidRPr="00D2626C" w:rsidRDefault="00845F27" w:rsidP="00845F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We appreciate the opportunity to serve you!</w:t>
      </w:r>
    </w:p>
    <w:p w:rsidR="0091061A" w:rsidRPr="00E33279" w:rsidRDefault="0091061A" w:rsidP="0091061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3327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47750" cy="1054853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4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61A" w:rsidRPr="00E33279" w:rsidSect="00E33279">
      <w:pgSz w:w="12240" w:h="15840" w:code="1"/>
      <w:pgMar w:top="720" w:right="864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BCA" w:rsidRDefault="009D3BCA" w:rsidP="004358D3">
      <w:pPr>
        <w:spacing w:after="0" w:line="240" w:lineRule="auto"/>
      </w:pPr>
      <w:r>
        <w:separator/>
      </w:r>
    </w:p>
  </w:endnote>
  <w:endnote w:type="continuationSeparator" w:id="0">
    <w:p w:rsidR="009D3BCA" w:rsidRDefault="009D3BCA" w:rsidP="0043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encil">
    <w:altName w:val="Stencil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BCA" w:rsidRDefault="009D3BCA" w:rsidP="004358D3">
      <w:pPr>
        <w:spacing w:after="0" w:line="240" w:lineRule="auto"/>
      </w:pPr>
      <w:r>
        <w:separator/>
      </w:r>
    </w:p>
  </w:footnote>
  <w:footnote w:type="continuationSeparator" w:id="0">
    <w:p w:rsidR="009D3BCA" w:rsidRDefault="009D3BCA" w:rsidP="00435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562"/>
    <w:multiLevelType w:val="hybridMultilevel"/>
    <w:tmpl w:val="B5AE8B5A"/>
    <w:lvl w:ilvl="0" w:tplc="E954E052">
      <w:numFmt w:val="bullet"/>
      <w:lvlText w:val=""/>
      <w:lvlJc w:val="left"/>
      <w:pPr>
        <w:ind w:left="1080" w:hanging="360"/>
      </w:pPr>
      <w:rPr>
        <w:rFonts w:ascii="Stencil" w:eastAsiaTheme="minorHAnsi" w:hAnsi="Stencil" w:cs="Stenci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460E22"/>
    <w:multiLevelType w:val="hybridMultilevel"/>
    <w:tmpl w:val="DAD0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438C7"/>
    <w:multiLevelType w:val="hybridMultilevel"/>
    <w:tmpl w:val="AE98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D6A91"/>
    <w:multiLevelType w:val="hybridMultilevel"/>
    <w:tmpl w:val="0808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70833"/>
    <w:multiLevelType w:val="hybridMultilevel"/>
    <w:tmpl w:val="8F14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370D2"/>
    <w:multiLevelType w:val="hybridMultilevel"/>
    <w:tmpl w:val="36502C76"/>
    <w:lvl w:ilvl="0" w:tplc="E954E052">
      <w:numFmt w:val="bullet"/>
      <w:lvlText w:val=""/>
      <w:lvlJc w:val="left"/>
      <w:pPr>
        <w:ind w:left="720" w:hanging="360"/>
      </w:pPr>
      <w:rPr>
        <w:rFonts w:ascii="Stencil" w:eastAsiaTheme="minorHAnsi" w:hAnsi="Stencil" w:cs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45F27"/>
    <w:rsid w:val="000E6998"/>
    <w:rsid w:val="00154304"/>
    <w:rsid w:val="00327E13"/>
    <w:rsid w:val="00363CFB"/>
    <w:rsid w:val="003C289A"/>
    <w:rsid w:val="004153DB"/>
    <w:rsid w:val="004358D3"/>
    <w:rsid w:val="00521A81"/>
    <w:rsid w:val="00773BE3"/>
    <w:rsid w:val="00845F27"/>
    <w:rsid w:val="0091061A"/>
    <w:rsid w:val="00983747"/>
    <w:rsid w:val="009D3BCA"/>
    <w:rsid w:val="00A82619"/>
    <w:rsid w:val="00C274E4"/>
    <w:rsid w:val="00D2626C"/>
    <w:rsid w:val="00E3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5F27"/>
    <w:pPr>
      <w:autoSpaceDE w:val="0"/>
      <w:autoSpaceDN w:val="0"/>
      <w:adjustRightInd w:val="0"/>
      <w:spacing w:after="0" w:line="240" w:lineRule="auto"/>
    </w:pPr>
    <w:rPr>
      <w:rFonts w:ascii="Stencil" w:hAnsi="Stencil" w:cs="Stenci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5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8D3"/>
  </w:style>
  <w:style w:type="paragraph" w:styleId="Footer">
    <w:name w:val="footer"/>
    <w:basedOn w:val="Normal"/>
    <w:link w:val="FooterChar"/>
    <w:uiPriority w:val="99"/>
    <w:semiHidden/>
    <w:unhideWhenUsed/>
    <w:rsid w:val="00435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8D3"/>
  </w:style>
  <w:style w:type="character" w:styleId="Hyperlink">
    <w:name w:val="Hyperlink"/>
    <w:basedOn w:val="DefaultParagraphFont"/>
    <w:uiPriority w:val="99"/>
    <w:unhideWhenUsed/>
    <w:rsid w:val="00C274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monycdd.org/wp-content/uploads/2010/10/Access-Card-Form-Rev-2014-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HarmonyCDD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osemary@Moyer-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rmonycdd.org/wp-content/uploads/2010/10/Chapter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3</cp:revision>
  <cp:lastPrinted>2016-03-29T02:39:00Z</cp:lastPrinted>
  <dcterms:created xsi:type="dcterms:W3CDTF">2016-03-29T03:32:00Z</dcterms:created>
  <dcterms:modified xsi:type="dcterms:W3CDTF">2016-03-29T03:36:00Z</dcterms:modified>
</cp:coreProperties>
</file>