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9" w:rsidRPr="00AD48D2" w:rsidRDefault="00A35389" w:rsidP="00AD48D2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A35389">
        <w:rPr>
          <w:rFonts w:ascii="Arial" w:hAnsi="Arial" w:cs="Arial"/>
          <w:b/>
          <w:bCs/>
          <w:color w:val="000000"/>
          <w:sz w:val="32"/>
          <w:szCs w:val="32"/>
        </w:rPr>
        <w:t>Qualifying to Run for Office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FB7196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 xml:space="preserve"> Qualifying </w:t>
      </w:r>
      <w:r w:rsidR="005B1242">
        <w:rPr>
          <w:rFonts w:ascii="Arial" w:hAnsi="Arial" w:cs="Arial"/>
          <w:b/>
          <w:bCs/>
          <w:color w:val="000000"/>
          <w:sz w:val="24"/>
          <w:szCs w:val="24"/>
        </w:rPr>
        <w:t>Period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Noon, June </w:t>
      </w:r>
      <w:r w:rsidR="00FB7196">
        <w:rPr>
          <w:rFonts w:ascii="Arial" w:hAnsi="Arial" w:cs="Arial"/>
          <w:color w:val="000000"/>
          <w:sz w:val="24"/>
          <w:szCs w:val="24"/>
        </w:rPr>
        <w:t>18</w:t>
      </w:r>
      <w:r w:rsidRPr="00A35389">
        <w:rPr>
          <w:rFonts w:ascii="Arial" w:hAnsi="Arial" w:cs="Arial"/>
          <w:color w:val="000000"/>
          <w:sz w:val="24"/>
          <w:szCs w:val="24"/>
        </w:rPr>
        <w:t>, 201</w:t>
      </w:r>
      <w:r w:rsidR="00B3690B">
        <w:rPr>
          <w:rFonts w:ascii="Arial" w:hAnsi="Arial" w:cs="Arial"/>
          <w:color w:val="000000"/>
          <w:sz w:val="24"/>
          <w:szCs w:val="24"/>
        </w:rPr>
        <w:t>8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4439DF">
        <w:rPr>
          <w:rFonts w:ascii="Arial" w:hAnsi="Arial" w:cs="Arial"/>
          <w:color w:val="000000"/>
          <w:sz w:val="24"/>
          <w:szCs w:val="24"/>
        </w:rPr>
        <w:t>to</w:t>
      </w:r>
      <w:r w:rsidR="004439DF" w:rsidRPr="00A35389">
        <w:rPr>
          <w:rFonts w:ascii="Arial" w:hAnsi="Arial" w:cs="Arial"/>
          <w:color w:val="000000"/>
          <w:sz w:val="24"/>
          <w:szCs w:val="24"/>
        </w:rPr>
        <w:t>–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Noon, June 2</w:t>
      </w:r>
      <w:r w:rsidR="00FB7196">
        <w:rPr>
          <w:rFonts w:ascii="Arial" w:hAnsi="Arial" w:cs="Arial"/>
          <w:color w:val="000000"/>
          <w:sz w:val="24"/>
          <w:szCs w:val="24"/>
        </w:rPr>
        <w:t>2</w:t>
      </w:r>
      <w:r w:rsidRPr="00A35389">
        <w:rPr>
          <w:rFonts w:ascii="Arial" w:hAnsi="Arial" w:cs="Arial"/>
          <w:color w:val="000000"/>
          <w:sz w:val="24"/>
          <w:szCs w:val="24"/>
        </w:rPr>
        <w:t>, 201</w:t>
      </w:r>
      <w:r w:rsidR="00FB7196">
        <w:rPr>
          <w:rFonts w:ascii="Arial" w:hAnsi="Arial" w:cs="Arial"/>
          <w:color w:val="000000"/>
          <w:sz w:val="24"/>
          <w:szCs w:val="24"/>
        </w:rPr>
        <w:t>8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What happens when you go to the Supervisor of Elections office to qualify? </w:t>
      </w:r>
      <w:r w:rsidR="00AD48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You will file a </w:t>
      </w:r>
      <w:r w:rsidR="004439DF">
        <w:rPr>
          <w:rFonts w:ascii="Georgia" w:hAnsi="Georgia" w:cs="Arial"/>
          <w:i/>
          <w:color w:val="000000"/>
          <w:sz w:val="24"/>
          <w:szCs w:val="24"/>
        </w:rPr>
        <w:t>Loyalty O</w:t>
      </w:r>
      <w:r w:rsidRPr="004439DF">
        <w:rPr>
          <w:rFonts w:ascii="Georgia" w:hAnsi="Georgia" w:cs="Arial"/>
          <w:i/>
          <w:color w:val="000000"/>
          <w:sz w:val="24"/>
          <w:szCs w:val="24"/>
        </w:rPr>
        <w:t>ath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923CB8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23CB8">
        <w:rPr>
          <w:rFonts w:ascii="Georgia" w:hAnsi="Georgia" w:cs="Arial"/>
          <w:i/>
          <w:color w:val="000000"/>
          <w:sz w:val="24"/>
          <w:szCs w:val="24"/>
        </w:rPr>
        <w:t>Financial Disclosure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923CB8">
        <w:rPr>
          <w:rFonts w:ascii="Arial" w:hAnsi="Arial" w:cs="Arial"/>
          <w:color w:val="000000"/>
          <w:sz w:val="24"/>
          <w:szCs w:val="24"/>
        </w:rPr>
        <w:t>(</w:t>
      </w:r>
      <w:r w:rsidRPr="00923CB8">
        <w:rPr>
          <w:rFonts w:ascii="Arial" w:hAnsi="Arial" w:cs="Arial"/>
          <w:color w:val="000000"/>
          <w:sz w:val="24"/>
          <w:szCs w:val="24"/>
        </w:rPr>
        <w:t>Form</w:t>
      </w:r>
      <w:r w:rsidR="00B23662">
        <w:rPr>
          <w:rFonts w:ascii="Arial" w:hAnsi="Arial" w:cs="Arial"/>
          <w:color w:val="000000"/>
          <w:sz w:val="24"/>
          <w:szCs w:val="24"/>
        </w:rPr>
        <w:t>-</w:t>
      </w:r>
      <w:r w:rsidRPr="00923CB8">
        <w:rPr>
          <w:rFonts w:ascii="Arial" w:hAnsi="Arial" w:cs="Arial"/>
          <w:color w:val="000000"/>
          <w:sz w:val="24"/>
          <w:szCs w:val="24"/>
        </w:rPr>
        <w:t>1</w:t>
      </w:r>
      <w:r w:rsidR="00923CB8">
        <w:rPr>
          <w:rFonts w:ascii="Arial" w:hAnsi="Arial" w:cs="Arial"/>
          <w:color w:val="000000"/>
          <w:sz w:val="24"/>
          <w:szCs w:val="24"/>
        </w:rPr>
        <w:t>)</w:t>
      </w:r>
      <w:r w:rsidR="00AD48D2">
        <w:rPr>
          <w:rFonts w:ascii="Arial" w:hAnsi="Arial" w:cs="Arial"/>
          <w:color w:val="000000"/>
          <w:sz w:val="24"/>
          <w:szCs w:val="24"/>
        </w:rPr>
        <w:t>,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3662">
        <w:rPr>
          <w:rFonts w:ascii="Arial" w:hAnsi="Arial" w:cs="Arial"/>
          <w:color w:val="000000"/>
          <w:sz w:val="24"/>
          <w:szCs w:val="24"/>
          <w:u w:val="single"/>
        </w:rPr>
        <w:t>and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either pay the </w:t>
      </w:r>
      <w:r w:rsidRPr="004439DF">
        <w:rPr>
          <w:rFonts w:ascii="Georgia" w:hAnsi="Georgia" w:cs="Arial"/>
          <w:i/>
          <w:color w:val="000000"/>
          <w:sz w:val="24"/>
          <w:szCs w:val="24"/>
        </w:rPr>
        <w:t>$25 qualifying fee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or file a </w:t>
      </w:r>
      <w:r w:rsidRPr="004439DF">
        <w:rPr>
          <w:rFonts w:ascii="Georgia" w:hAnsi="Georgia" w:cs="Arial"/>
          <w:i/>
          <w:color w:val="000000"/>
          <w:sz w:val="24"/>
          <w:szCs w:val="24"/>
        </w:rPr>
        <w:t>certification for 25 signatures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 t</w:t>
      </w:r>
      <w:r w:rsidR="00923CB8">
        <w:rPr>
          <w:rFonts w:ascii="Arial" w:hAnsi="Arial" w:cs="Arial"/>
          <w:color w:val="000000"/>
          <w:sz w:val="24"/>
          <w:szCs w:val="24"/>
        </w:rPr>
        <w:t>o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 qualify by petition.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Qualifying Fees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$25.00 </w:t>
      </w:r>
      <w:r w:rsidR="00AD48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(Unless qualifying by petition)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Qualifying by Petition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In order to qualify by petition</w:t>
      </w:r>
      <w:r w:rsidR="008F56B9">
        <w:rPr>
          <w:rFonts w:ascii="Arial" w:hAnsi="Arial" w:cs="Arial"/>
          <w:color w:val="000000"/>
          <w:sz w:val="24"/>
          <w:szCs w:val="24"/>
        </w:rPr>
        <w:t>,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and thereby have the qualifying fee waived, a person needs 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gather the signatures of 25 qualified voters </w:t>
      </w:r>
      <w:r w:rsidR="008F56B9">
        <w:rPr>
          <w:rFonts w:ascii="Arial" w:hAnsi="Arial" w:cs="Arial"/>
          <w:color w:val="000000"/>
          <w:sz w:val="24"/>
          <w:szCs w:val="24"/>
        </w:rPr>
        <w:t xml:space="preserve">who </w:t>
      </w:r>
      <w:r w:rsidRPr="00A35389">
        <w:rPr>
          <w:rFonts w:ascii="Arial" w:hAnsi="Arial" w:cs="Arial"/>
          <w:color w:val="000000"/>
          <w:sz w:val="24"/>
          <w:szCs w:val="24"/>
        </w:rPr>
        <w:t>resid</w:t>
      </w:r>
      <w:r w:rsidR="008F56B9">
        <w:rPr>
          <w:rFonts w:ascii="Arial" w:hAnsi="Arial" w:cs="Arial"/>
          <w:color w:val="000000"/>
          <w:sz w:val="24"/>
          <w:szCs w:val="24"/>
        </w:rPr>
        <w:t>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within </w:t>
      </w:r>
      <w:r w:rsidR="008F56B9">
        <w:rPr>
          <w:rFonts w:ascii="Arial" w:hAnsi="Arial" w:cs="Arial"/>
          <w:color w:val="000000"/>
          <w:sz w:val="24"/>
          <w:szCs w:val="24"/>
        </w:rPr>
        <w:t>the District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The Division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Elections has prescribed the format of the petition, a copy of which can be obtained on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Division of Elections website</w:t>
      </w:r>
      <w:r w:rsidR="00187311">
        <w:rPr>
          <w:rFonts w:ascii="Arial" w:hAnsi="Arial" w:cs="Arial"/>
          <w:color w:val="000000"/>
          <w:sz w:val="24"/>
          <w:szCs w:val="24"/>
        </w:rPr>
        <w:t xml:space="preserve"> vi</w:t>
      </w:r>
      <w:r w:rsidR="001C2520">
        <w:rPr>
          <w:rFonts w:ascii="Arial" w:hAnsi="Arial" w:cs="Arial"/>
          <w:color w:val="000000"/>
          <w:sz w:val="24"/>
          <w:szCs w:val="24"/>
        </w:rPr>
        <w:t>a</w:t>
      </w:r>
      <w:r w:rsidR="00187311">
        <w:rPr>
          <w:rFonts w:ascii="Arial" w:hAnsi="Arial" w:cs="Arial"/>
          <w:color w:val="000000"/>
          <w:sz w:val="24"/>
          <w:szCs w:val="24"/>
        </w:rPr>
        <w:t xml:space="preserve"> this link: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="003A2A82">
          <w:rPr>
            <w:rStyle w:val="Hyperlink"/>
            <w:rFonts w:ascii="Arial" w:hAnsi="Arial" w:cs="Arial"/>
            <w:sz w:val="24"/>
            <w:szCs w:val="24"/>
          </w:rPr>
          <w:t>Candidate Petition Form (dsde104)</w:t>
        </w:r>
      </w:hyperlink>
      <w:r w:rsidR="00AD48D2">
        <w:rPr>
          <w:rFonts w:ascii="Arial" w:hAnsi="Arial" w:cs="Arial"/>
          <w:color w:val="000000"/>
          <w:sz w:val="24"/>
          <w:szCs w:val="24"/>
        </w:rPr>
        <w:t>.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The deadline to submit petitions to the Supervisor of Elections is 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Noon, May 2</w:t>
      </w:r>
      <w:r w:rsidR="00FB719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, 201</w:t>
      </w:r>
      <w:r w:rsidR="00FB7196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35389" w:rsidRPr="00EE6E9B" w:rsidRDefault="00A35389" w:rsidP="00AD48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gency FB" w:hAnsi="Agency FB" w:cs="Arial"/>
          <w:sz w:val="26"/>
          <w:szCs w:val="26"/>
        </w:rPr>
      </w:pPr>
      <w:r w:rsidRPr="00EE6E9B">
        <w:rPr>
          <w:rFonts w:ascii="Agency FB" w:hAnsi="Agency FB" w:cs="Arial"/>
          <w:sz w:val="26"/>
          <w:szCs w:val="26"/>
        </w:rPr>
        <w:t>(</w:t>
      </w:r>
      <w:r w:rsidR="00923CB8" w:rsidRPr="00EE6E9B">
        <w:rPr>
          <w:rFonts w:ascii="Agency FB" w:hAnsi="Agency FB" w:cs="Arial"/>
          <w:sz w:val="26"/>
          <w:szCs w:val="26"/>
          <w:u w:val="single"/>
        </w:rPr>
        <w:t>NOTE</w:t>
      </w:r>
      <w:r w:rsidR="00923CB8" w:rsidRPr="00EE6E9B">
        <w:rPr>
          <w:rFonts w:ascii="Agency FB" w:hAnsi="Agency FB" w:cs="Arial"/>
          <w:sz w:val="26"/>
          <w:szCs w:val="26"/>
        </w:rPr>
        <w:t xml:space="preserve">: </w:t>
      </w:r>
      <w:r w:rsidR="00EE6E9B">
        <w:rPr>
          <w:rFonts w:ascii="Agency FB" w:hAnsi="Agency FB" w:cs="Arial"/>
          <w:sz w:val="26"/>
          <w:szCs w:val="26"/>
        </w:rPr>
        <w:t xml:space="preserve"> </w:t>
      </w:r>
      <w:r w:rsidR="00923CB8" w:rsidRPr="00EE6E9B">
        <w:rPr>
          <w:rFonts w:ascii="Agency FB" w:hAnsi="Agency FB" w:cs="Arial"/>
          <w:sz w:val="26"/>
          <w:szCs w:val="26"/>
        </w:rPr>
        <w:t>All c</w:t>
      </w:r>
      <w:r w:rsidRPr="00EE6E9B">
        <w:rPr>
          <w:rFonts w:ascii="Agency FB" w:hAnsi="Agency FB" w:cs="Arial"/>
          <w:sz w:val="26"/>
          <w:szCs w:val="26"/>
        </w:rPr>
        <w:t>andidate</w:t>
      </w:r>
      <w:r w:rsidR="00923CB8" w:rsidRPr="00EE6E9B">
        <w:rPr>
          <w:rFonts w:ascii="Agency FB" w:hAnsi="Agency FB" w:cs="Arial"/>
          <w:sz w:val="26"/>
          <w:szCs w:val="26"/>
        </w:rPr>
        <w:t>s</w:t>
      </w:r>
      <w:r w:rsidRPr="00EE6E9B">
        <w:rPr>
          <w:rFonts w:ascii="Agency FB" w:hAnsi="Agency FB" w:cs="Arial"/>
          <w:sz w:val="26"/>
          <w:szCs w:val="26"/>
        </w:rPr>
        <w:t xml:space="preserve"> must</w:t>
      </w:r>
      <w:r w:rsidR="00D3553B">
        <w:rPr>
          <w:rFonts w:ascii="Agency FB" w:hAnsi="Agency FB" w:cs="Arial"/>
          <w:sz w:val="26"/>
          <w:szCs w:val="26"/>
        </w:rPr>
        <w:t>,</w:t>
      </w:r>
      <w:r w:rsidRPr="00EE6E9B">
        <w:rPr>
          <w:rFonts w:ascii="Agency FB" w:hAnsi="Agency FB" w:cs="Arial"/>
          <w:sz w:val="26"/>
          <w:szCs w:val="26"/>
        </w:rPr>
        <w:t xml:space="preserve"> </w:t>
      </w:r>
      <w:r w:rsidR="00D3553B" w:rsidRPr="00EE6E9B">
        <w:rPr>
          <w:rFonts w:ascii="Agency FB" w:hAnsi="Agency FB" w:cs="Arial"/>
          <w:sz w:val="26"/>
          <w:szCs w:val="26"/>
        </w:rPr>
        <w:t>during the qualifying period</w:t>
      </w:r>
      <w:r w:rsidR="00D3553B">
        <w:rPr>
          <w:rFonts w:ascii="Agency FB" w:hAnsi="Agency FB" w:cs="Arial"/>
          <w:sz w:val="26"/>
          <w:szCs w:val="26"/>
        </w:rPr>
        <w:t>,</w:t>
      </w:r>
      <w:r w:rsidR="00D3553B" w:rsidRPr="00EE6E9B">
        <w:rPr>
          <w:rFonts w:ascii="Agency FB" w:hAnsi="Agency FB" w:cs="Arial"/>
          <w:sz w:val="26"/>
          <w:szCs w:val="26"/>
        </w:rPr>
        <w:t xml:space="preserve"> </w:t>
      </w:r>
      <w:r w:rsidR="00D3553B">
        <w:rPr>
          <w:rFonts w:ascii="Agency FB" w:hAnsi="Agency FB" w:cs="Arial"/>
          <w:sz w:val="26"/>
          <w:szCs w:val="26"/>
        </w:rPr>
        <w:t xml:space="preserve">also </w:t>
      </w:r>
      <w:r w:rsidR="00484DF8" w:rsidRPr="00EE6E9B">
        <w:rPr>
          <w:rFonts w:ascii="Agency FB" w:hAnsi="Agency FB" w:cs="Arial"/>
          <w:sz w:val="26"/>
          <w:szCs w:val="26"/>
        </w:rPr>
        <w:t>file</w:t>
      </w:r>
      <w:r w:rsidR="00D3553B" w:rsidRPr="00EE6E9B">
        <w:rPr>
          <w:rFonts w:ascii="Agency FB" w:hAnsi="Agency FB" w:cs="Arial"/>
          <w:sz w:val="26"/>
          <w:szCs w:val="26"/>
        </w:rPr>
        <w:t xml:space="preserve"> in person</w:t>
      </w:r>
      <w:r w:rsidR="00EE6E9B" w:rsidRPr="00EE6E9B">
        <w:rPr>
          <w:rFonts w:ascii="Agency FB" w:hAnsi="Agency FB" w:cs="Arial"/>
          <w:sz w:val="26"/>
          <w:szCs w:val="26"/>
        </w:rPr>
        <w:t xml:space="preserve"> </w:t>
      </w:r>
      <w:r w:rsidR="00923CB8" w:rsidRPr="00EE6E9B">
        <w:rPr>
          <w:rFonts w:ascii="Agency FB" w:hAnsi="Agency FB" w:cs="Arial"/>
          <w:sz w:val="26"/>
          <w:szCs w:val="26"/>
        </w:rPr>
        <w:t>the two</w:t>
      </w:r>
      <w:r w:rsidR="00484DF8" w:rsidRPr="00EE6E9B">
        <w:rPr>
          <w:rFonts w:ascii="Agency FB" w:hAnsi="Agency FB" w:cs="Arial"/>
          <w:sz w:val="26"/>
          <w:szCs w:val="26"/>
        </w:rPr>
        <w:t xml:space="preserve"> forms</w:t>
      </w:r>
      <w:r w:rsidRPr="00EE6E9B">
        <w:rPr>
          <w:rFonts w:ascii="Agency FB" w:hAnsi="Agency FB" w:cs="Arial"/>
          <w:sz w:val="26"/>
          <w:szCs w:val="26"/>
        </w:rPr>
        <w:t xml:space="preserve"> </w:t>
      </w:r>
      <w:r w:rsidR="00923CB8" w:rsidRPr="00EE6E9B">
        <w:rPr>
          <w:rFonts w:ascii="Agency FB" w:hAnsi="Agency FB" w:cs="Arial"/>
          <w:sz w:val="26"/>
          <w:szCs w:val="26"/>
        </w:rPr>
        <w:t>listed above</w:t>
      </w:r>
      <w:r w:rsidR="00EE6E9B">
        <w:rPr>
          <w:rFonts w:ascii="Agency FB" w:hAnsi="Agency FB" w:cs="Arial"/>
          <w:sz w:val="26"/>
          <w:szCs w:val="26"/>
        </w:rPr>
        <w:t>.</w:t>
      </w:r>
      <w:r w:rsidR="00D3553B">
        <w:rPr>
          <w:rFonts w:ascii="Agency FB" w:hAnsi="Agency FB" w:cs="Arial"/>
          <w:sz w:val="26"/>
          <w:szCs w:val="26"/>
        </w:rPr>
        <w:t>)</w:t>
      </w:r>
    </w:p>
    <w:p w:rsidR="00A35389" w:rsidRPr="00A35389" w:rsidRDefault="0071078C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There </w:t>
      </w:r>
      <w:r w:rsidR="007D0605"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z w:val="24"/>
          <w:szCs w:val="24"/>
        </w:rPr>
        <w:t xml:space="preserve"> no </w:t>
      </w:r>
      <w:r w:rsidR="007D0605">
        <w:rPr>
          <w:rFonts w:ascii="Arial" w:hAnsi="Arial" w:cs="Arial"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color w:val="000000"/>
          <w:sz w:val="24"/>
          <w:szCs w:val="24"/>
        </w:rPr>
        <w:t>restriction</w:t>
      </w:r>
      <w:r w:rsidR="007D060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on 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>petitions be</w:t>
      </w:r>
      <w:r w:rsidR="007D0605">
        <w:rPr>
          <w:rFonts w:ascii="Arial" w:hAnsi="Arial" w:cs="Arial"/>
          <w:color w:val="000000"/>
          <w:sz w:val="24"/>
          <w:szCs w:val="24"/>
        </w:rPr>
        <w:t>ing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 xml:space="preserve"> submitted prior to the deadline.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There is a verification fee of $</w:t>
      </w:r>
      <w:r w:rsidR="00B50D6E">
        <w:rPr>
          <w:rFonts w:ascii="Arial" w:hAnsi="Arial" w:cs="Arial"/>
          <w:color w:val="000000"/>
          <w:sz w:val="24"/>
          <w:szCs w:val="24"/>
        </w:rPr>
        <w:t>0</w:t>
      </w:r>
      <w:r w:rsidRPr="00B50D6E">
        <w:rPr>
          <w:rFonts w:ascii="Arial" w:hAnsi="Arial" w:cs="Arial"/>
          <w:b/>
          <w:color w:val="000000"/>
          <w:sz w:val="24"/>
          <w:szCs w:val="24"/>
        </w:rPr>
        <w:t>.</w:t>
      </w:r>
      <w:r w:rsidRPr="00A35389">
        <w:rPr>
          <w:rFonts w:ascii="Arial" w:hAnsi="Arial" w:cs="Arial"/>
          <w:color w:val="000000"/>
          <w:sz w:val="24"/>
          <w:szCs w:val="24"/>
        </w:rPr>
        <w:t>10 per signature to ensure th</w:t>
      </w:r>
      <w:r w:rsidR="00975B02">
        <w:rPr>
          <w:rFonts w:ascii="Arial" w:hAnsi="Arial" w:cs="Arial"/>
          <w:color w:val="000000"/>
          <w:sz w:val="24"/>
          <w:szCs w:val="24"/>
        </w:rPr>
        <w:t>at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signers are valid residents within the CDD. </w:t>
      </w:r>
      <w:r w:rsidR="004474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Cash is accepted.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The Supervisor of Elections </w:t>
      </w:r>
      <w:r w:rsidR="00E760DD">
        <w:rPr>
          <w:rFonts w:ascii="Arial" w:hAnsi="Arial" w:cs="Arial"/>
          <w:color w:val="000000"/>
          <w:sz w:val="24"/>
          <w:szCs w:val="24"/>
        </w:rPr>
        <w:t xml:space="preserve">has </w:t>
      </w:r>
      <w:r w:rsidR="00B23662">
        <w:rPr>
          <w:rFonts w:ascii="Arial" w:hAnsi="Arial" w:cs="Arial"/>
          <w:color w:val="000000"/>
          <w:sz w:val="24"/>
          <w:szCs w:val="24"/>
        </w:rPr>
        <w:t>stipulate</w:t>
      </w:r>
      <w:r w:rsidR="00E760DD">
        <w:rPr>
          <w:rFonts w:ascii="Arial" w:hAnsi="Arial" w:cs="Arial"/>
          <w:color w:val="000000"/>
          <w:sz w:val="24"/>
          <w:szCs w:val="24"/>
        </w:rPr>
        <w:t>d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 that (unless your circumstances are dire) you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D3553B">
        <w:rPr>
          <w:rFonts w:ascii="Arial" w:hAnsi="Arial" w:cs="Arial"/>
          <w:color w:val="000000"/>
          <w:sz w:val="24"/>
          <w:szCs w:val="24"/>
        </w:rPr>
        <w:t xml:space="preserve">must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bring your petitions </w:t>
      </w:r>
      <w:r w:rsidR="00D3553B">
        <w:rPr>
          <w:rFonts w:ascii="Arial" w:hAnsi="Arial" w:cs="Arial"/>
          <w:color w:val="000000"/>
          <w:sz w:val="24"/>
          <w:szCs w:val="24"/>
        </w:rPr>
        <w:t>in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to the office </w:t>
      </w:r>
      <w:r w:rsidRPr="00A35389">
        <w:rPr>
          <w:rFonts w:ascii="Arial" w:hAnsi="Arial" w:cs="Arial"/>
          <w:color w:val="000000"/>
          <w:sz w:val="24"/>
          <w:szCs w:val="24"/>
        </w:rPr>
        <w:t>in person.</w:t>
      </w:r>
    </w:p>
    <w:p w:rsidR="00B23662" w:rsidRPr="00A35389" w:rsidRDefault="00B23662" w:rsidP="00B2366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Contact the Supervisor of Elections for more specific information on qualifying by petition.</w:t>
      </w:r>
    </w:p>
    <w:p w:rsidR="00B23662" w:rsidRPr="00A35389" w:rsidRDefault="00B23662" w:rsidP="00B2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Election Campaigning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If you want to campaign, you are permitted to do so</w:t>
      </w:r>
      <w:r w:rsidR="00E760DD">
        <w:rPr>
          <w:rFonts w:ascii="Arial" w:hAnsi="Arial" w:cs="Arial"/>
          <w:color w:val="000000"/>
          <w:sz w:val="24"/>
          <w:szCs w:val="24"/>
        </w:rPr>
        <w:t>;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E760DD">
        <w:rPr>
          <w:rFonts w:ascii="Arial" w:hAnsi="Arial" w:cs="Arial"/>
          <w:color w:val="000000"/>
          <w:sz w:val="24"/>
          <w:szCs w:val="24"/>
        </w:rPr>
        <w:t>provided that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you do not expend any funds. </w:t>
      </w:r>
      <w:r w:rsidR="00E760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If you are going to expend money for signage, business cards, etc., even if it is your own money, you must open a campaign account and will need to file the required forms.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You will also need to appoint a campaign treasurer and designate a campaign depository.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If campaigning, signatures may not be obtained until the candidate has filed his or her appointment of campaign treasurer and designation of campaign depository.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Qualifying Officers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The Qualifying Officer for Special District Offices is the Supervisor of Elections.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Supervisor of Elections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Ms. Mary Jane Arrington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2509 East </w:t>
      </w:r>
      <w:proofErr w:type="spellStart"/>
      <w:r w:rsidRPr="00A35389">
        <w:rPr>
          <w:rFonts w:ascii="Arial" w:hAnsi="Arial" w:cs="Arial"/>
          <w:color w:val="000000"/>
          <w:sz w:val="24"/>
          <w:szCs w:val="24"/>
        </w:rPr>
        <w:t>Irlo</w:t>
      </w:r>
      <w:proofErr w:type="spellEnd"/>
      <w:r w:rsidRPr="00A35389">
        <w:rPr>
          <w:rFonts w:ascii="Arial" w:hAnsi="Arial" w:cs="Arial"/>
          <w:color w:val="000000"/>
          <w:sz w:val="24"/>
          <w:szCs w:val="24"/>
        </w:rPr>
        <w:t xml:space="preserve"> Bronson Memorial Highway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Kissimmee, Florida 34744</w:t>
      </w:r>
    </w:p>
    <w:p w:rsidR="00A35389" w:rsidRPr="00A35389" w:rsidRDefault="007724CC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>hone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A35389">
        <w:rPr>
          <w:rFonts w:ascii="Arial" w:hAnsi="Arial" w:cs="Arial"/>
          <w:color w:val="000000"/>
          <w:sz w:val="24"/>
          <w:szCs w:val="24"/>
        </w:rPr>
        <w:t>(407) 742-6000</w:t>
      </w:r>
    </w:p>
    <w:p w:rsidR="00A35389" w:rsidRDefault="0031202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120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2029">
        <w:rPr>
          <w:rFonts w:ascii="Arial" w:hAnsi="Arial" w:cs="Arial"/>
          <w:color w:val="000000"/>
          <w:sz w:val="16"/>
          <w:szCs w:val="16"/>
        </w:rPr>
        <w:t xml:space="preserve"> </w:t>
      </w:r>
      <w:r w:rsidR="007724CC" w:rsidRPr="00A35389">
        <w:rPr>
          <w:rFonts w:ascii="Arial" w:hAnsi="Arial" w:cs="Arial"/>
          <w:color w:val="000000"/>
          <w:sz w:val="24"/>
          <w:szCs w:val="24"/>
        </w:rPr>
        <w:t>Fax</w:t>
      </w:r>
      <w:r w:rsidR="007724CC">
        <w:rPr>
          <w:rFonts w:ascii="Arial" w:hAnsi="Arial" w:cs="Arial"/>
          <w:color w:val="000000"/>
          <w:sz w:val="24"/>
          <w:szCs w:val="24"/>
        </w:rPr>
        <w:t>:</w:t>
      </w:r>
      <w:r w:rsidR="007724CC"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 xml:space="preserve">(407) 742-6001 </w:t>
      </w:r>
    </w:p>
    <w:p w:rsidR="00A35389" w:rsidRPr="00A35389" w:rsidRDefault="00312029" w:rsidP="007724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eMail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  <w:r w:rsidR="007724C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="00AD48D2" w:rsidRPr="001F7327">
          <w:rPr>
            <w:rStyle w:val="Hyperlink"/>
            <w:rFonts w:ascii="Arial" w:hAnsi="Arial" w:cs="Arial"/>
            <w:sz w:val="24"/>
            <w:szCs w:val="24"/>
          </w:rPr>
          <w:t>soe@voteosceola.com</w:t>
        </w:r>
      </w:hyperlink>
    </w:p>
    <w:p w:rsidR="00A35389" w:rsidRPr="00AD48D2" w:rsidRDefault="00A35389" w:rsidP="00A3538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5389" w:rsidRPr="00AD48D2" w:rsidSect="00A35389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5389"/>
    <w:rsid w:val="00063DEF"/>
    <w:rsid w:val="0010476E"/>
    <w:rsid w:val="001341D8"/>
    <w:rsid w:val="00187311"/>
    <w:rsid w:val="001926F1"/>
    <w:rsid w:val="001C2520"/>
    <w:rsid w:val="001F4F53"/>
    <w:rsid w:val="00221F17"/>
    <w:rsid w:val="00224380"/>
    <w:rsid w:val="00234B4B"/>
    <w:rsid w:val="00292F20"/>
    <w:rsid w:val="00296614"/>
    <w:rsid w:val="00305649"/>
    <w:rsid w:val="00312029"/>
    <w:rsid w:val="003A2A82"/>
    <w:rsid w:val="004308F5"/>
    <w:rsid w:val="004439DF"/>
    <w:rsid w:val="00447466"/>
    <w:rsid w:val="00484DF8"/>
    <w:rsid w:val="005929DF"/>
    <w:rsid w:val="005B1242"/>
    <w:rsid w:val="006F5D7B"/>
    <w:rsid w:val="0071078C"/>
    <w:rsid w:val="007724CC"/>
    <w:rsid w:val="007761C0"/>
    <w:rsid w:val="007D0605"/>
    <w:rsid w:val="008307F2"/>
    <w:rsid w:val="008A5DCB"/>
    <w:rsid w:val="008F56B9"/>
    <w:rsid w:val="00923CB8"/>
    <w:rsid w:val="00954B7F"/>
    <w:rsid w:val="00975B02"/>
    <w:rsid w:val="00A35389"/>
    <w:rsid w:val="00AD48D2"/>
    <w:rsid w:val="00B23662"/>
    <w:rsid w:val="00B3690B"/>
    <w:rsid w:val="00B50D6E"/>
    <w:rsid w:val="00B62050"/>
    <w:rsid w:val="00B8535A"/>
    <w:rsid w:val="00D3553B"/>
    <w:rsid w:val="00DA51ED"/>
    <w:rsid w:val="00E760DD"/>
    <w:rsid w:val="00EE6E9B"/>
    <w:rsid w:val="00EE7019"/>
    <w:rsid w:val="00FB7196"/>
    <w:rsid w:val="00FE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8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4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e@voteosceola.com" TargetMode="External"/><Relationship Id="rId4" Type="http://schemas.openxmlformats.org/officeDocument/2006/relationships/hyperlink" Target="http://dos.myflorida.com/media/693291/dsde1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Dave</cp:lastModifiedBy>
  <cp:revision>26</cp:revision>
  <cp:lastPrinted>2018-03-10T20:47:00Z</cp:lastPrinted>
  <dcterms:created xsi:type="dcterms:W3CDTF">2016-04-03T05:34:00Z</dcterms:created>
  <dcterms:modified xsi:type="dcterms:W3CDTF">2018-03-12T05:38:00Z</dcterms:modified>
</cp:coreProperties>
</file>