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17" w:rsidRDefault="001A6218" w:rsidP="00EB4A17">
      <w:pPr>
        <w:autoSpaceDE w:val="0"/>
        <w:autoSpaceDN w:val="0"/>
        <w:adjustRightInd w:val="0"/>
        <w:spacing w:after="240" w:line="240" w:lineRule="auto"/>
        <w:jc w:val="center"/>
        <w:rPr>
          <w:rFonts w:ascii="Arial" w:hAnsi="Arial" w:cs="Arial"/>
          <w:b/>
          <w:bCs/>
          <w:sz w:val="26"/>
          <w:szCs w:val="26"/>
        </w:rPr>
      </w:pPr>
      <w:r>
        <w:rPr>
          <w:rFonts w:ascii="Arial" w:hAnsi="Arial" w:cs="Arial"/>
          <w:b/>
          <w:bCs/>
          <w:noProof/>
          <w:sz w:val="26"/>
          <w:szCs w:val="26"/>
        </w:rPr>
        <w:drawing>
          <wp:anchor distT="0" distB="0" distL="114300" distR="114300" simplePos="0" relativeHeight="251659264" behindDoc="0" locked="0" layoutInCell="1" allowOverlap="1">
            <wp:simplePos x="3003790" y="733245"/>
            <wp:positionH relativeFrom="margin">
              <wp:align>right</wp:align>
            </wp:positionH>
            <wp:positionV relativeFrom="margin">
              <wp:align>top</wp:align>
            </wp:positionV>
            <wp:extent cx="696942" cy="543464"/>
            <wp:effectExtent l="19050" t="0" r="7908" b="0"/>
            <wp:wrapSquare wrapText="bothSides"/>
            <wp:docPr id="2" name="Picture 1" descr="(logo)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ee.png"/>
                    <pic:cNvPicPr/>
                  </pic:nvPicPr>
                  <pic:blipFill>
                    <a:blip r:embed="rId4" cstate="print"/>
                    <a:stretch>
                      <a:fillRect/>
                    </a:stretch>
                  </pic:blipFill>
                  <pic:spPr>
                    <a:xfrm>
                      <a:off x="0" y="0"/>
                      <a:ext cx="696942" cy="543464"/>
                    </a:xfrm>
                    <a:prstGeom prst="rect">
                      <a:avLst/>
                    </a:prstGeom>
                  </pic:spPr>
                </pic:pic>
              </a:graphicData>
            </a:graphic>
          </wp:anchor>
        </w:drawing>
      </w:r>
      <w:r>
        <w:rPr>
          <w:rFonts w:ascii="Arial" w:hAnsi="Arial" w:cs="Arial"/>
          <w:b/>
          <w:bCs/>
          <w:noProof/>
          <w:sz w:val="26"/>
          <w:szCs w:val="26"/>
        </w:rPr>
        <w:drawing>
          <wp:anchor distT="0" distB="0" distL="114300" distR="114300" simplePos="0" relativeHeight="251658240" behindDoc="0" locked="0" layoutInCell="1" allowOverlap="1">
            <wp:simplePos x="2674189" y="733245"/>
            <wp:positionH relativeFrom="margin">
              <wp:align>left</wp:align>
            </wp:positionH>
            <wp:positionV relativeFrom="margin">
              <wp:align>top</wp:align>
            </wp:positionV>
            <wp:extent cx="612475" cy="543464"/>
            <wp:effectExtent l="0" t="0" r="0" b="0"/>
            <wp:wrapSquare wrapText="bothSides"/>
            <wp:docPr id="1" name="Picture 0" descr="(logo)T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wer.png"/>
                    <pic:cNvPicPr/>
                  </pic:nvPicPr>
                  <pic:blipFill>
                    <a:blip r:embed="rId5" cstate="print"/>
                    <a:stretch>
                      <a:fillRect/>
                    </a:stretch>
                  </pic:blipFill>
                  <pic:spPr>
                    <a:xfrm>
                      <a:off x="0" y="0"/>
                      <a:ext cx="612475" cy="543464"/>
                    </a:xfrm>
                    <a:prstGeom prst="rect">
                      <a:avLst/>
                    </a:prstGeom>
                  </pic:spPr>
                </pic:pic>
              </a:graphicData>
            </a:graphic>
          </wp:anchor>
        </w:drawing>
      </w:r>
      <w:r w:rsidR="00EB4A17">
        <w:rPr>
          <w:rFonts w:ascii="Arial" w:hAnsi="Arial" w:cs="Arial"/>
          <w:b/>
          <w:bCs/>
          <w:sz w:val="26"/>
          <w:szCs w:val="26"/>
        </w:rPr>
        <w:t>NOTICE OF MEETINGS</w:t>
      </w:r>
    </w:p>
    <w:p w:rsidR="00EB4A17" w:rsidRDefault="00EB4A17" w:rsidP="00EB4A1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HARMONY</w:t>
      </w:r>
    </w:p>
    <w:p w:rsidR="00EB4A17" w:rsidRDefault="00EB4A17" w:rsidP="00EB4A17">
      <w:pPr>
        <w:autoSpaceDE w:val="0"/>
        <w:autoSpaceDN w:val="0"/>
        <w:adjustRightInd w:val="0"/>
        <w:spacing w:after="240" w:line="240" w:lineRule="auto"/>
        <w:jc w:val="center"/>
        <w:rPr>
          <w:rFonts w:ascii="Times New Roman" w:hAnsi="Times New Roman" w:cs="Times New Roman"/>
          <w:b/>
          <w:bCs/>
          <w:sz w:val="26"/>
          <w:szCs w:val="26"/>
        </w:rPr>
      </w:pPr>
      <w:r>
        <w:rPr>
          <w:rFonts w:ascii="Times New Roman" w:hAnsi="Times New Roman" w:cs="Times New Roman"/>
          <w:b/>
          <w:bCs/>
          <w:sz w:val="26"/>
          <w:szCs w:val="26"/>
        </w:rPr>
        <w:t>COMMUNITY DEVELOPMENT DISTRICT</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 Board of Supervisors of the Harmony Community Development District will hold their meetings for Fiscal Year 201</w:t>
      </w:r>
      <w:r w:rsidR="00794756">
        <w:rPr>
          <w:rFonts w:ascii="Times New Roman" w:hAnsi="Times New Roman" w:cs="Times New Roman"/>
          <w:sz w:val="26"/>
          <w:szCs w:val="26"/>
        </w:rPr>
        <w:t>5</w:t>
      </w:r>
      <w:r>
        <w:rPr>
          <w:rFonts w:ascii="Times New Roman" w:hAnsi="Times New Roman" w:cs="Times New Roman"/>
          <w:sz w:val="26"/>
          <w:szCs w:val="26"/>
        </w:rPr>
        <w:t xml:space="preserve"> at the </w:t>
      </w:r>
      <w:r w:rsidRPr="00EB4A17">
        <w:rPr>
          <w:rFonts w:ascii="Times New Roman" w:hAnsi="Times New Roman" w:cs="Times New Roman"/>
          <w:i/>
          <w:sz w:val="26"/>
          <w:szCs w:val="26"/>
        </w:rPr>
        <w:t>Harmony Golf Preserve Clubhouse,</w:t>
      </w:r>
      <w:r w:rsidRPr="00EB4A17">
        <w:rPr>
          <w:rFonts w:ascii="Times New Roman" w:hAnsi="Times New Roman" w:cs="Times New Roman"/>
          <w:sz w:val="26"/>
          <w:szCs w:val="26"/>
        </w:rPr>
        <w:t xml:space="preserve"> located at </w:t>
      </w:r>
      <w:r w:rsidRPr="00EB4A17">
        <w:rPr>
          <w:rFonts w:ascii="Times New Roman" w:hAnsi="Times New Roman" w:cs="Times New Roman"/>
          <w:i/>
          <w:sz w:val="26"/>
          <w:szCs w:val="26"/>
        </w:rPr>
        <w:t>7251 Five Oaks Drive, Harmony, Florida</w:t>
      </w:r>
      <w:r>
        <w:rPr>
          <w:rFonts w:ascii="Times New Roman" w:hAnsi="Times New Roman" w:cs="Times New Roman"/>
          <w:sz w:val="26"/>
          <w:szCs w:val="26"/>
        </w:rPr>
        <w:t xml:space="preserve"> on the </w:t>
      </w:r>
      <w:r w:rsidRPr="00EB4A17">
        <w:rPr>
          <w:rFonts w:ascii="Times New Roman" w:hAnsi="Times New Roman" w:cs="Times New Roman"/>
          <w:sz w:val="26"/>
          <w:szCs w:val="26"/>
          <w:u w:val="single"/>
        </w:rPr>
        <w:t>last</w:t>
      </w:r>
      <w:r>
        <w:rPr>
          <w:rFonts w:ascii="Times New Roman" w:hAnsi="Times New Roman" w:cs="Times New Roman"/>
          <w:sz w:val="26"/>
          <w:szCs w:val="26"/>
        </w:rPr>
        <w:t xml:space="preserve"> Thursday of each month starting at 6:00 p.m., with the exceptions as indicated below:</w:t>
      </w:r>
    </w:p>
    <w:p w:rsidR="00EB4A17" w:rsidRPr="00517FA5" w:rsidRDefault="00EB4A17" w:rsidP="00EB4A17">
      <w:pPr>
        <w:autoSpaceDE w:val="0"/>
        <w:autoSpaceDN w:val="0"/>
        <w:adjustRightInd w:val="0"/>
        <w:spacing w:before="120"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October </w:t>
      </w:r>
      <w:r w:rsidR="00794756">
        <w:rPr>
          <w:rFonts w:ascii="Times New Roman" w:hAnsi="Times New Roman" w:cs="Times New Roman"/>
          <w:b/>
          <w:sz w:val="26"/>
          <w:szCs w:val="26"/>
        </w:rPr>
        <w:t>30</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2015</w:t>
      </w:r>
    </w:p>
    <w:p w:rsidR="00EB4A17"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November </w:t>
      </w:r>
      <w:r w:rsidR="00794756">
        <w:rPr>
          <w:rFonts w:ascii="Times New Roman" w:hAnsi="Times New Roman" w:cs="Times New Roman"/>
          <w:b/>
          <w:sz w:val="26"/>
          <w:szCs w:val="26"/>
        </w:rPr>
        <w:t>20</w:t>
      </w:r>
      <w:r w:rsidR="004E75E1" w:rsidRPr="00517FA5">
        <w:rPr>
          <w:rFonts w:ascii="Times New Roman" w:hAnsi="Times New Roman" w:cs="Times New Roman"/>
          <w:b/>
          <w:sz w:val="26"/>
          <w:szCs w:val="26"/>
        </w:rPr>
        <w:t xml:space="preserve">, </w:t>
      </w:r>
      <w:proofErr w:type="gramStart"/>
      <w:r w:rsidRPr="00517FA5">
        <w:rPr>
          <w:rFonts w:ascii="Times New Roman" w:hAnsi="Times New Roman" w:cs="Times New Roman"/>
          <w:b/>
          <w:sz w:val="26"/>
          <w:szCs w:val="26"/>
        </w:rPr>
        <w:t>201</w:t>
      </w:r>
      <w:r w:rsidR="00794756">
        <w:rPr>
          <w:rFonts w:ascii="Times New Roman" w:hAnsi="Times New Roman" w:cs="Times New Roman"/>
          <w:b/>
          <w:sz w:val="26"/>
          <w:szCs w:val="26"/>
        </w:rPr>
        <w:t>4</w:t>
      </w:r>
      <w:r>
        <w:rPr>
          <w:rFonts w:ascii="Times New Roman" w:hAnsi="Times New Roman" w:cs="Times New Roman"/>
          <w:sz w:val="26"/>
          <w:szCs w:val="26"/>
        </w:rPr>
        <w:t xml:space="preserve"> </w:t>
      </w:r>
      <w:r w:rsidR="004E75E1">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rPr>
        <w:t>Third Thursday – due to Thanksgiving Holiday</w:t>
      </w:r>
      <w:r>
        <w:rPr>
          <w:rFonts w:ascii="Times New Roman" w:hAnsi="Times New Roman" w:cs="Times New Roman"/>
          <w:sz w:val="26"/>
          <w:szCs w:val="26"/>
        </w:rPr>
        <w:t>)</w:t>
      </w:r>
      <w:r w:rsidR="00794756" w:rsidRPr="00794756">
        <w:rPr>
          <w:rFonts w:ascii="Times New Roman" w:hAnsi="Times New Roman" w:cs="Times New Roman"/>
          <w:b/>
          <w:sz w:val="26"/>
          <w:szCs w:val="26"/>
        </w:rPr>
        <w:t>*</w:t>
      </w:r>
    </w:p>
    <w:p w:rsidR="00EB4A17"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December </w:t>
      </w:r>
      <w:r w:rsidR="004E75E1" w:rsidRPr="00517FA5">
        <w:rPr>
          <w:rFonts w:ascii="Times New Roman" w:hAnsi="Times New Roman" w:cs="Times New Roman"/>
          <w:b/>
          <w:sz w:val="26"/>
          <w:szCs w:val="26"/>
        </w:rPr>
        <w:t>1</w:t>
      </w:r>
      <w:r w:rsidR="00794756">
        <w:rPr>
          <w:rFonts w:ascii="Times New Roman" w:hAnsi="Times New Roman" w:cs="Times New Roman"/>
          <w:b/>
          <w:sz w:val="26"/>
          <w:szCs w:val="26"/>
        </w:rPr>
        <w:t>8</w:t>
      </w:r>
      <w:r w:rsidR="004E75E1" w:rsidRPr="00517FA5">
        <w:rPr>
          <w:rFonts w:ascii="Times New Roman" w:hAnsi="Times New Roman" w:cs="Times New Roman"/>
          <w:b/>
          <w:sz w:val="26"/>
          <w:szCs w:val="26"/>
        </w:rPr>
        <w:t xml:space="preserve">, </w:t>
      </w:r>
      <w:proofErr w:type="gramStart"/>
      <w:r w:rsidRPr="00517FA5">
        <w:rPr>
          <w:rFonts w:ascii="Times New Roman" w:hAnsi="Times New Roman" w:cs="Times New Roman"/>
          <w:b/>
          <w:sz w:val="26"/>
          <w:szCs w:val="26"/>
        </w:rPr>
        <w:t>201</w:t>
      </w:r>
      <w:r w:rsidR="00794756">
        <w:rPr>
          <w:rFonts w:ascii="Times New Roman" w:hAnsi="Times New Roman" w:cs="Times New Roman"/>
          <w:b/>
          <w:sz w:val="26"/>
          <w:szCs w:val="26"/>
        </w:rPr>
        <w:t>4</w:t>
      </w:r>
      <w:r w:rsidR="004E75E1">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rPr>
        <w:t>Third Thursday – due to Christmas Holiday</w:t>
      </w:r>
      <w:r>
        <w:rPr>
          <w:rFonts w:ascii="Times New Roman" w:hAnsi="Times New Roman" w:cs="Times New Roman"/>
          <w:sz w:val="26"/>
          <w:szCs w:val="26"/>
        </w:rPr>
        <w:t>)</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January </w:t>
      </w:r>
      <w:r w:rsidR="004E75E1" w:rsidRPr="00517FA5">
        <w:rPr>
          <w:rFonts w:ascii="Times New Roman" w:hAnsi="Times New Roman" w:cs="Times New Roman"/>
          <w:b/>
          <w:sz w:val="26"/>
          <w:szCs w:val="26"/>
        </w:rPr>
        <w:t>2</w:t>
      </w:r>
      <w:r w:rsidR="00794756">
        <w:rPr>
          <w:rFonts w:ascii="Times New Roman" w:hAnsi="Times New Roman" w:cs="Times New Roman"/>
          <w:b/>
          <w:sz w:val="26"/>
          <w:szCs w:val="26"/>
        </w:rPr>
        <w:t>9</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February </w:t>
      </w:r>
      <w:r w:rsidR="004E75E1" w:rsidRPr="00517FA5">
        <w:rPr>
          <w:rFonts w:ascii="Times New Roman" w:hAnsi="Times New Roman" w:cs="Times New Roman"/>
          <w:b/>
          <w:sz w:val="26"/>
          <w:szCs w:val="26"/>
        </w:rPr>
        <w:t>2</w:t>
      </w:r>
      <w:r w:rsidR="00794756">
        <w:rPr>
          <w:rFonts w:ascii="Times New Roman" w:hAnsi="Times New Roman" w:cs="Times New Roman"/>
          <w:b/>
          <w:sz w:val="26"/>
          <w:szCs w:val="26"/>
        </w:rPr>
        <w:t>6</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March </w:t>
      </w:r>
      <w:r w:rsidR="00794756">
        <w:rPr>
          <w:rFonts w:ascii="Times New Roman" w:hAnsi="Times New Roman" w:cs="Times New Roman"/>
          <w:b/>
          <w:sz w:val="26"/>
          <w:szCs w:val="26"/>
        </w:rPr>
        <w:t>26</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April </w:t>
      </w:r>
      <w:r w:rsidR="00794756">
        <w:rPr>
          <w:rFonts w:ascii="Times New Roman" w:hAnsi="Times New Roman" w:cs="Times New Roman"/>
          <w:b/>
          <w:sz w:val="26"/>
          <w:szCs w:val="26"/>
        </w:rPr>
        <w:t>30</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May </w:t>
      </w:r>
      <w:r w:rsidR="004E75E1" w:rsidRPr="00517FA5">
        <w:rPr>
          <w:rFonts w:ascii="Times New Roman" w:hAnsi="Times New Roman" w:cs="Times New Roman"/>
          <w:b/>
          <w:sz w:val="26"/>
          <w:szCs w:val="26"/>
        </w:rPr>
        <w:t>2</w:t>
      </w:r>
      <w:r w:rsidR="00794756">
        <w:rPr>
          <w:rFonts w:ascii="Times New Roman" w:hAnsi="Times New Roman" w:cs="Times New Roman"/>
          <w:b/>
          <w:sz w:val="26"/>
          <w:szCs w:val="26"/>
        </w:rPr>
        <w:t>8</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June </w:t>
      </w:r>
      <w:r w:rsidR="00794756">
        <w:rPr>
          <w:rFonts w:ascii="Times New Roman" w:hAnsi="Times New Roman" w:cs="Times New Roman"/>
          <w:b/>
          <w:sz w:val="26"/>
          <w:szCs w:val="26"/>
        </w:rPr>
        <w:t>25</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July </w:t>
      </w:r>
      <w:r w:rsidR="00794756">
        <w:rPr>
          <w:rFonts w:ascii="Times New Roman" w:hAnsi="Times New Roman" w:cs="Times New Roman"/>
          <w:b/>
          <w:sz w:val="26"/>
          <w:szCs w:val="26"/>
        </w:rPr>
        <w:t>30</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August </w:t>
      </w:r>
      <w:r w:rsidR="004E75E1" w:rsidRPr="00517FA5">
        <w:rPr>
          <w:rFonts w:ascii="Times New Roman" w:hAnsi="Times New Roman" w:cs="Times New Roman"/>
          <w:b/>
          <w:sz w:val="26"/>
          <w:szCs w:val="26"/>
        </w:rPr>
        <w:t>2</w:t>
      </w:r>
      <w:r w:rsidR="00794756">
        <w:rPr>
          <w:rFonts w:ascii="Times New Roman" w:hAnsi="Times New Roman" w:cs="Times New Roman"/>
          <w:b/>
          <w:sz w:val="26"/>
          <w:szCs w:val="26"/>
        </w:rPr>
        <w:t>7</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EB4A17" w:rsidRPr="00517FA5" w:rsidRDefault="00EB4A17" w:rsidP="00EB4A17">
      <w:pPr>
        <w:autoSpaceDE w:val="0"/>
        <w:autoSpaceDN w:val="0"/>
        <w:adjustRightInd w:val="0"/>
        <w:spacing w:after="0" w:line="240" w:lineRule="auto"/>
        <w:ind w:left="1440"/>
        <w:rPr>
          <w:rFonts w:ascii="Times New Roman" w:hAnsi="Times New Roman" w:cs="Times New Roman"/>
          <w:sz w:val="26"/>
          <w:szCs w:val="26"/>
        </w:rPr>
      </w:pPr>
      <w:r w:rsidRPr="00517FA5">
        <w:rPr>
          <w:rFonts w:ascii="Times New Roman" w:hAnsi="Times New Roman" w:cs="Times New Roman"/>
          <w:b/>
          <w:sz w:val="26"/>
          <w:szCs w:val="26"/>
        </w:rPr>
        <w:t xml:space="preserve">September </w:t>
      </w:r>
      <w:r w:rsidR="004E75E1" w:rsidRPr="00517FA5">
        <w:rPr>
          <w:rFonts w:ascii="Times New Roman" w:hAnsi="Times New Roman" w:cs="Times New Roman"/>
          <w:b/>
          <w:sz w:val="26"/>
          <w:szCs w:val="26"/>
        </w:rPr>
        <w:t>2</w:t>
      </w:r>
      <w:r w:rsidR="00794756">
        <w:rPr>
          <w:rFonts w:ascii="Times New Roman" w:hAnsi="Times New Roman" w:cs="Times New Roman"/>
          <w:b/>
          <w:sz w:val="26"/>
          <w:szCs w:val="26"/>
        </w:rPr>
        <w:t>4</w:t>
      </w:r>
      <w:r w:rsidR="004E75E1" w:rsidRPr="00517FA5">
        <w:rPr>
          <w:rFonts w:ascii="Times New Roman" w:hAnsi="Times New Roman" w:cs="Times New Roman"/>
          <w:b/>
          <w:sz w:val="26"/>
          <w:szCs w:val="26"/>
        </w:rPr>
        <w:t xml:space="preserve">, </w:t>
      </w:r>
      <w:r w:rsidRPr="00517FA5">
        <w:rPr>
          <w:rFonts w:ascii="Times New Roman" w:hAnsi="Times New Roman" w:cs="Times New Roman"/>
          <w:b/>
          <w:sz w:val="26"/>
          <w:szCs w:val="26"/>
        </w:rPr>
        <w:t>201</w:t>
      </w:r>
      <w:r w:rsidR="00794756">
        <w:rPr>
          <w:rFonts w:ascii="Times New Roman" w:hAnsi="Times New Roman" w:cs="Times New Roman"/>
          <w:b/>
          <w:sz w:val="26"/>
          <w:szCs w:val="26"/>
        </w:rPr>
        <w:t>5</w:t>
      </w:r>
    </w:p>
    <w:p w:rsidR="00794756" w:rsidRPr="00794756" w:rsidRDefault="00794756" w:rsidP="00EB4A17">
      <w:pPr>
        <w:autoSpaceDE w:val="0"/>
        <w:autoSpaceDN w:val="0"/>
        <w:adjustRightInd w:val="0"/>
        <w:spacing w:before="240" w:after="0" w:line="240" w:lineRule="auto"/>
        <w:ind w:firstLine="720"/>
        <w:jc w:val="both"/>
        <w:rPr>
          <w:rFonts w:ascii="Times New Roman" w:hAnsi="Times New Roman" w:cs="Times New Roman"/>
          <w:b/>
          <w:sz w:val="26"/>
          <w:szCs w:val="26"/>
        </w:rPr>
      </w:pPr>
      <w:r w:rsidRPr="00794756">
        <w:rPr>
          <w:rFonts w:ascii="Times New Roman" w:hAnsi="Times New Roman" w:cs="Times New Roman"/>
          <w:b/>
          <w:sz w:val="26"/>
          <w:szCs w:val="26"/>
        </w:rPr>
        <w:t>*This meeting will be held at the same location</w:t>
      </w:r>
      <w:r>
        <w:rPr>
          <w:rFonts w:ascii="Times New Roman" w:hAnsi="Times New Roman" w:cs="Times New Roman"/>
          <w:b/>
          <w:sz w:val="26"/>
          <w:szCs w:val="26"/>
        </w:rPr>
        <w:t>, but in the Tavern Room.</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These meetings are open to the public, and will be conducted in accordance with the provisions of Florida Law for Community Development Districts.  A meeting may be continued to a date, time, and location to be specified on the record at the meeting.</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There may be occasions when one or more Supervisors will participate via telephone.  In accordance with the provisions of the Americans with Disabilities Act, any person requiring special accommodations at these meetings because of a disability or physical impairment should contact the District Management Company, Severn Trent Services, at 954-753-5841 at least two (2) calendar days prior to the meetings.  If you are hearing or speech impaired, please contact the Florida Relay Service at 800-955-8770 for aid in contacting the District Management Company at least two (2) days prior to the date of the meetings.</w:t>
      </w:r>
    </w:p>
    <w:p w:rsidR="00EB4A17" w:rsidRDefault="00EB4A17" w:rsidP="00EB4A17">
      <w:pPr>
        <w:autoSpaceDE w:val="0"/>
        <w:autoSpaceDN w:val="0"/>
        <w:adjustRightInd w:val="0"/>
        <w:spacing w:before="24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Anyone who decides to appeal a decision made by the Board with respect to any matter considered at the meetings is advised that the person making the appeal will need a record of the proceedings and, accordingly, may need to ensure a verbatim record of the proceedings is made, including the testimony and evidence upon which said appeal is to be based.</w:t>
      </w:r>
    </w:p>
    <w:p w:rsidR="00EB4A17" w:rsidRDefault="00EB4A17" w:rsidP="00517FA5">
      <w:pPr>
        <w:autoSpaceDE w:val="0"/>
        <w:autoSpaceDN w:val="0"/>
        <w:adjustRightInd w:val="0"/>
        <w:spacing w:before="720" w:after="0" w:line="240" w:lineRule="auto"/>
        <w:ind w:left="5040"/>
        <w:rPr>
          <w:rFonts w:ascii="Times New Roman" w:hAnsi="Times New Roman" w:cs="Times New Roman"/>
          <w:sz w:val="26"/>
          <w:szCs w:val="26"/>
        </w:rPr>
      </w:pPr>
      <w:r>
        <w:rPr>
          <w:rFonts w:ascii="Times New Roman" w:hAnsi="Times New Roman" w:cs="Times New Roman"/>
          <w:sz w:val="26"/>
          <w:szCs w:val="26"/>
        </w:rPr>
        <w:t>Gary L Moyer</w:t>
      </w:r>
    </w:p>
    <w:p w:rsidR="00EB4A17" w:rsidRDefault="00EB4A17" w:rsidP="00EB4A17">
      <w:pPr>
        <w:spacing w:after="0" w:line="240" w:lineRule="auto"/>
        <w:ind w:left="5040"/>
      </w:pPr>
      <w:r>
        <w:rPr>
          <w:rFonts w:ascii="Times New Roman" w:hAnsi="Times New Roman" w:cs="Times New Roman"/>
          <w:sz w:val="26"/>
          <w:szCs w:val="26"/>
        </w:rPr>
        <w:t>District Manager</w:t>
      </w:r>
    </w:p>
    <w:p w:rsidR="00EB4A17" w:rsidRDefault="00EB4A17" w:rsidP="00EB4A17">
      <w:pPr>
        <w:spacing w:after="0" w:line="240" w:lineRule="auto"/>
      </w:pPr>
    </w:p>
    <w:sectPr w:rsidR="00EB4A17" w:rsidSect="004E75E1">
      <w:pgSz w:w="12240" w:h="15840"/>
      <w:pgMar w:top="1152" w:right="1008" w:bottom="115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4A17"/>
    <w:rsid w:val="00094717"/>
    <w:rsid w:val="000C57D0"/>
    <w:rsid w:val="001A6218"/>
    <w:rsid w:val="004300F0"/>
    <w:rsid w:val="004E75E1"/>
    <w:rsid w:val="00517FA5"/>
    <w:rsid w:val="00794756"/>
    <w:rsid w:val="00EB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2016-04-30T06:07:00Z</dcterms:created>
  <dcterms:modified xsi:type="dcterms:W3CDTF">2017-10-04T20:13:00Z</dcterms:modified>
</cp:coreProperties>
</file>